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7D68" w:rsidRPr="000857ED" w:rsidRDefault="000E7D68">
      <w:pPr>
        <w:rPr>
          <w:sz w:val="28"/>
          <w:szCs w:val="28"/>
        </w:rPr>
      </w:pPr>
    </w:p>
    <w:p w:rsidR="000E7D68" w:rsidRPr="000857ED" w:rsidRDefault="000E7D68">
      <w:pPr>
        <w:rPr>
          <w:b/>
          <w:bCs/>
          <w:sz w:val="28"/>
          <w:szCs w:val="28"/>
        </w:rPr>
      </w:pPr>
      <w:r w:rsidRPr="000857ED">
        <w:rPr>
          <w:b/>
          <w:bCs/>
          <w:sz w:val="28"/>
          <w:szCs w:val="28"/>
        </w:rPr>
        <w:t>Oxley Solar</w:t>
      </w:r>
      <w:r w:rsidR="00905AF4">
        <w:rPr>
          <w:b/>
          <w:bCs/>
          <w:sz w:val="28"/>
          <w:szCs w:val="28"/>
        </w:rPr>
        <w:t xml:space="preserve"> Submission by Alan Moran</w:t>
      </w:r>
    </w:p>
    <w:p w:rsidR="00F44957" w:rsidRPr="000857ED" w:rsidRDefault="00B87A51">
      <w:pPr>
        <w:rPr>
          <w:sz w:val="28"/>
          <w:szCs w:val="28"/>
        </w:rPr>
      </w:pPr>
      <w:r w:rsidRPr="000857ED">
        <w:rPr>
          <w:sz w:val="28"/>
          <w:szCs w:val="28"/>
        </w:rPr>
        <w:t xml:space="preserve">The key assessment considerations </w:t>
      </w:r>
      <w:r w:rsidR="00463DC5">
        <w:rPr>
          <w:sz w:val="28"/>
          <w:szCs w:val="28"/>
        </w:rPr>
        <w:t>include</w:t>
      </w:r>
      <w:r w:rsidRPr="000857ED">
        <w:rPr>
          <w:sz w:val="28"/>
          <w:szCs w:val="28"/>
        </w:rPr>
        <w:t xml:space="preserve"> </w:t>
      </w:r>
      <w:r w:rsidRPr="000857ED">
        <w:rPr>
          <w:sz w:val="28"/>
          <w:szCs w:val="28"/>
          <w:highlight w:val="yellow"/>
        </w:rPr>
        <w:t>energy security</w:t>
      </w:r>
      <w:r w:rsidR="00075B2D" w:rsidRPr="000857ED">
        <w:rPr>
          <w:sz w:val="28"/>
          <w:szCs w:val="28"/>
        </w:rPr>
        <w:t xml:space="preserve">. If the project proceeds it will deliver electricity at excessive costs with unacceptable reliability.  </w:t>
      </w:r>
    </w:p>
    <w:p w:rsidR="00B87A51" w:rsidRPr="000857ED" w:rsidRDefault="00B87A51">
      <w:pPr>
        <w:rPr>
          <w:sz w:val="28"/>
          <w:szCs w:val="28"/>
        </w:rPr>
      </w:pPr>
    </w:p>
    <w:p w:rsidR="00B87A51" w:rsidRPr="000857ED" w:rsidRDefault="00B87A51">
      <w:pPr>
        <w:rPr>
          <w:sz w:val="28"/>
          <w:szCs w:val="28"/>
        </w:rPr>
      </w:pPr>
      <w:r w:rsidRPr="000857ED">
        <w:rPr>
          <w:sz w:val="28"/>
          <w:szCs w:val="28"/>
        </w:rPr>
        <w:t xml:space="preserve">The project is </w:t>
      </w:r>
      <w:r w:rsidR="00445A37" w:rsidRPr="000857ED">
        <w:rPr>
          <w:sz w:val="28"/>
          <w:szCs w:val="28"/>
        </w:rPr>
        <w:t>said to</w:t>
      </w:r>
      <w:r w:rsidRPr="000857ED">
        <w:rPr>
          <w:sz w:val="28"/>
          <w:szCs w:val="28"/>
        </w:rPr>
        <w:t xml:space="preserve"> contribute 215 MW of renewable energy to the National Electricity Market, including a battery storage facility with a capacity of 50 MW / 50 MWh. </w:t>
      </w:r>
      <w:r w:rsidR="00445A37" w:rsidRPr="000857ED">
        <w:rPr>
          <w:sz w:val="28"/>
          <w:szCs w:val="28"/>
        </w:rPr>
        <w:t>T</w:t>
      </w:r>
      <w:r w:rsidRPr="000857ED">
        <w:rPr>
          <w:sz w:val="28"/>
          <w:szCs w:val="28"/>
        </w:rPr>
        <w:t xml:space="preserve">he battery </w:t>
      </w:r>
      <w:r w:rsidR="00445A37" w:rsidRPr="000857ED">
        <w:rPr>
          <w:sz w:val="28"/>
          <w:szCs w:val="28"/>
        </w:rPr>
        <w:t xml:space="preserve">is </w:t>
      </w:r>
      <w:r w:rsidR="00463DC5">
        <w:rPr>
          <w:sz w:val="28"/>
          <w:szCs w:val="28"/>
        </w:rPr>
        <w:t xml:space="preserve">falsely </w:t>
      </w:r>
      <w:r w:rsidR="00445A37" w:rsidRPr="000857ED">
        <w:rPr>
          <w:sz w:val="28"/>
          <w:szCs w:val="28"/>
        </w:rPr>
        <w:t xml:space="preserve">billed as </w:t>
      </w:r>
      <w:r w:rsidR="00905AF4">
        <w:rPr>
          <w:sz w:val="28"/>
          <w:szCs w:val="28"/>
        </w:rPr>
        <w:t>having,</w:t>
      </w:r>
      <w:r w:rsidRPr="000857ED">
        <w:rPr>
          <w:sz w:val="28"/>
          <w:szCs w:val="28"/>
        </w:rPr>
        <w:t xml:space="preserve"> </w:t>
      </w:r>
      <w:r w:rsidR="00445A37" w:rsidRPr="000857ED">
        <w:rPr>
          <w:sz w:val="28"/>
          <w:szCs w:val="28"/>
        </w:rPr>
        <w:t>“</w:t>
      </w:r>
      <w:r w:rsidRPr="000857ED">
        <w:rPr>
          <w:sz w:val="28"/>
          <w:szCs w:val="28"/>
        </w:rPr>
        <w:t>the potential to contribute to increased grid stability and energy security.</w:t>
      </w:r>
      <w:r w:rsidR="00445A37" w:rsidRPr="000857ED">
        <w:rPr>
          <w:sz w:val="28"/>
          <w:szCs w:val="28"/>
        </w:rPr>
        <w:t>”</w:t>
      </w:r>
    </w:p>
    <w:p w:rsidR="00B87A51" w:rsidRPr="000857ED" w:rsidRDefault="00B87A51">
      <w:pPr>
        <w:rPr>
          <w:sz w:val="28"/>
          <w:szCs w:val="28"/>
        </w:rPr>
      </w:pPr>
    </w:p>
    <w:p w:rsidR="00445A37" w:rsidRPr="000857ED" w:rsidRDefault="00905AF4">
      <w:pPr>
        <w:rPr>
          <w:sz w:val="28"/>
          <w:szCs w:val="28"/>
        </w:rPr>
      </w:pPr>
      <w:r>
        <w:rPr>
          <w:sz w:val="28"/>
          <w:szCs w:val="28"/>
        </w:rPr>
        <w:t>Though</w:t>
      </w:r>
      <w:r w:rsidR="00445A37" w:rsidRPr="000857ED">
        <w:rPr>
          <w:sz w:val="28"/>
          <w:szCs w:val="28"/>
        </w:rPr>
        <w:t xml:space="preserve"> commercial for the sponsors, the </w:t>
      </w:r>
      <w:r>
        <w:rPr>
          <w:sz w:val="28"/>
          <w:szCs w:val="28"/>
        </w:rPr>
        <w:t xml:space="preserve">project’s </w:t>
      </w:r>
      <w:r w:rsidR="00445A37" w:rsidRPr="000857ED">
        <w:rPr>
          <w:sz w:val="28"/>
          <w:szCs w:val="28"/>
        </w:rPr>
        <w:t xml:space="preserve">cost to the community </w:t>
      </w:r>
      <w:r w:rsidR="00EB261A" w:rsidRPr="000857ED">
        <w:rPr>
          <w:sz w:val="28"/>
          <w:szCs w:val="28"/>
        </w:rPr>
        <w:t>is</w:t>
      </w:r>
      <w:r w:rsidR="00445A37" w:rsidRPr="000857ED">
        <w:rPr>
          <w:sz w:val="28"/>
          <w:szCs w:val="28"/>
        </w:rPr>
        <w:t xml:space="preserve"> considerable.  </w:t>
      </w:r>
    </w:p>
    <w:p w:rsidR="00445A37" w:rsidRPr="000857ED" w:rsidRDefault="00445A37">
      <w:pPr>
        <w:rPr>
          <w:sz w:val="28"/>
          <w:szCs w:val="28"/>
        </w:rPr>
      </w:pPr>
    </w:p>
    <w:p w:rsidR="00463DC5" w:rsidRDefault="00463DC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B87A51" w:rsidRPr="000857ED">
        <w:rPr>
          <w:sz w:val="28"/>
          <w:szCs w:val="28"/>
        </w:rPr>
        <w:t>he Oxley Solar Farm</w:t>
      </w:r>
      <w:r>
        <w:rPr>
          <w:sz w:val="28"/>
          <w:szCs w:val="28"/>
        </w:rPr>
        <w:t xml:space="preserve">, in addition to its market revenue, </w:t>
      </w:r>
      <w:r w:rsidR="00B87A51" w:rsidRPr="000857ED">
        <w:rPr>
          <w:sz w:val="28"/>
          <w:szCs w:val="28"/>
        </w:rPr>
        <w:t xml:space="preserve">will obtain a subsidy through the </w:t>
      </w:r>
      <w:proofErr w:type="gramStart"/>
      <w:r w:rsidR="00182557" w:rsidRPr="000857ED">
        <w:rPr>
          <w:sz w:val="28"/>
          <w:szCs w:val="28"/>
        </w:rPr>
        <w:t>Large Scale</w:t>
      </w:r>
      <w:proofErr w:type="gramEnd"/>
      <w:r w:rsidR="00182557" w:rsidRPr="000857ED">
        <w:rPr>
          <w:sz w:val="28"/>
          <w:szCs w:val="28"/>
        </w:rPr>
        <w:t xml:space="preserve"> Generation Certificate scheme that is currently $52 per MWh.  </w:t>
      </w:r>
      <w:r w:rsidR="00075B2D" w:rsidRPr="000857ED">
        <w:rPr>
          <w:sz w:val="28"/>
          <w:szCs w:val="28"/>
        </w:rPr>
        <w:t>T</w:t>
      </w:r>
      <w:r w:rsidR="00182557" w:rsidRPr="000857ED">
        <w:rPr>
          <w:sz w:val="28"/>
          <w:szCs w:val="28"/>
        </w:rPr>
        <w:t>he wholesale price of electricity before renewable energy subsidised supplies started to eat into the coal fired generators</w:t>
      </w:r>
      <w:r>
        <w:rPr>
          <w:sz w:val="28"/>
          <w:szCs w:val="28"/>
        </w:rPr>
        <w:t>’ market</w:t>
      </w:r>
      <w:r w:rsidR="00182557" w:rsidRPr="000857ED">
        <w:rPr>
          <w:sz w:val="28"/>
          <w:szCs w:val="28"/>
        </w:rPr>
        <w:t xml:space="preserve">, and thereby cause them to be uneconomic, was rather less than $52 per MWh. </w:t>
      </w:r>
      <w:r w:rsidR="00905AF4">
        <w:rPr>
          <w:sz w:val="28"/>
          <w:szCs w:val="28"/>
        </w:rPr>
        <w:t xml:space="preserve">The subsidy from the electricity consumer of about $30 million per year. </w:t>
      </w:r>
    </w:p>
    <w:p w:rsidR="00463DC5" w:rsidRDefault="00463DC5">
      <w:pPr>
        <w:rPr>
          <w:sz w:val="28"/>
          <w:szCs w:val="28"/>
        </w:rPr>
      </w:pPr>
    </w:p>
    <w:p w:rsidR="00B87A51" w:rsidRPr="000857ED" w:rsidRDefault="00182557">
      <w:pPr>
        <w:rPr>
          <w:sz w:val="28"/>
          <w:szCs w:val="28"/>
        </w:rPr>
      </w:pPr>
      <w:r w:rsidRPr="000857ED">
        <w:rPr>
          <w:sz w:val="28"/>
          <w:szCs w:val="28"/>
        </w:rPr>
        <w:t>Last year the wholesale price in NSW was $145 per MW</w:t>
      </w:r>
      <w:r w:rsidR="00075B2D" w:rsidRPr="000857ED">
        <w:rPr>
          <w:sz w:val="28"/>
          <w:szCs w:val="28"/>
        </w:rPr>
        <w:t>h</w:t>
      </w:r>
      <w:r w:rsidRPr="000857ED">
        <w:rPr>
          <w:sz w:val="28"/>
          <w:szCs w:val="28"/>
        </w:rPr>
        <w:t xml:space="preserve">. The direct subsidies to renewables </w:t>
      </w:r>
      <w:r w:rsidR="00463DC5">
        <w:rPr>
          <w:sz w:val="28"/>
          <w:szCs w:val="28"/>
        </w:rPr>
        <w:t>dominate their revenues</w:t>
      </w:r>
      <w:r w:rsidRPr="000857ED">
        <w:rPr>
          <w:sz w:val="28"/>
          <w:szCs w:val="28"/>
        </w:rPr>
        <w:t xml:space="preserve"> and </w:t>
      </w:r>
      <w:r w:rsidR="009C4C87">
        <w:rPr>
          <w:sz w:val="28"/>
          <w:szCs w:val="28"/>
        </w:rPr>
        <w:t xml:space="preserve">the effect of </w:t>
      </w:r>
      <w:r w:rsidRPr="000857ED">
        <w:rPr>
          <w:sz w:val="28"/>
          <w:szCs w:val="28"/>
        </w:rPr>
        <w:t>subsidi</w:t>
      </w:r>
      <w:r w:rsidR="00463DC5">
        <w:rPr>
          <w:sz w:val="28"/>
          <w:szCs w:val="28"/>
        </w:rPr>
        <w:t>sed renewable energy</w:t>
      </w:r>
      <w:r w:rsidRPr="000857ED">
        <w:rPr>
          <w:sz w:val="28"/>
          <w:szCs w:val="28"/>
        </w:rPr>
        <w:t xml:space="preserve"> </w:t>
      </w:r>
      <w:r w:rsidR="00463DC5">
        <w:rPr>
          <w:sz w:val="28"/>
          <w:szCs w:val="28"/>
        </w:rPr>
        <w:t xml:space="preserve">supplies </w:t>
      </w:r>
      <w:r w:rsidR="009C4C87">
        <w:rPr>
          <w:sz w:val="28"/>
          <w:szCs w:val="28"/>
        </w:rPr>
        <w:t>f</w:t>
      </w:r>
      <w:r w:rsidR="009C4C87" w:rsidRPr="000857ED">
        <w:rPr>
          <w:sz w:val="28"/>
          <w:szCs w:val="28"/>
        </w:rPr>
        <w:t>orc</w:t>
      </w:r>
      <w:r w:rsidR="009C4C87">
        <w:rPr>
          <w:sz w:val="28"/>
          <w:szCs w:val="28"/>
        </w:rPr>
        <w:t>ing</w:t>
      </w:r>
      <w:r w:rsidRPr="000857ED">
        <w:rPr>
          <w:sz w:val="28"/>
          <w:szCs w:val="28"/>
        </w:rPr>
        <w:t xml:space="preserve"> out cheaper </w:t>
      </w:r>
      <w:r w:rsidR="00463DC5">
        <w:rPr>
          <w:sz w:val="28"/>
          <w:szCs w:val="28"/>
        </w:rPr>
        <w:t>coal</w:t>
      </w:r>
      <w:r w:rsidR="0072560E" w:rsidRPr="000857ED">
        <w:rPr>
          <w:sz w:val="28"/>
          <w:szCs w:val="28"/>
        </w:rPr>
        <w:t>,</w:t>
      </w:r>
      <w:r w:rsidRPr="000857ED">
        <w:rPr>
          <w:sz w:val="28"/>
          <w:szCs w:val="28"/>
        </w:rPr>
        <w:t xml:space="preserve"> </w:t>
      </w:r>
      <w:r w:rsidR="009C4C87">
        <w:rPr>
          <w:sz w:val="28"/>
          <w:szCs w:val="28"/>
        </w:rPr>
        <w:t xml:space="preserve">has been a </w:t>
      </w:r>
      <w:proofErr w:type="gramStart"/>
      <w:r w:rsidR="009C4C87">
        <w:rPr>
          <w:sz w:val="28"/>
          <w:szCs w:val="28"/>
        </w:rPr>
        <w:t>3-4 fold</w:t>
      </w:r>
      <w:proofErr w:type="gramEnd"/>
      <w:r w:rsidR="009C4C87">
        <w:rPr>
          <w:sz w:val="28"/>
          <w:szCs w:val="28"/>
        </w:rPr>
        <w:t xml:space="preserve"> increase</w:t>
      </w:r>
      <w:r w:rsidRPr="000857ED">
        <w:rPr>
          <w:sz w:val="28"/>
          <w:szCs w:val="28"/>
        </w:rPr>
        <w:t xml:space="preserve"> in the </w:t>
      </w:r>
      <w:r w:rsidR="00463DC5">
        <w:rPr>
          <w:sz w:val="28"/>
          <w:szCs w:val="28"/>
        </w:rPr>
        <w:t xml:space="preserve">wholesale </w:t>
      </w:r>
      <w:r w:rsidRPr="000857ED">
        <w:rPr>
          <w:sz w:val="28"/>
          <w:szCs w:val="28"/>
        </w:rPr>
        <w:t xml:space="preserve">market price to the great disbenefit of the community as a whole.  </w:t>
      </w:r>
    </w:p>
    <w:p w:rsidR="0072560E" w:rsidRPr="000857ED" w:rsidRDefault="0072560E">
      <w:pPr>
        <w:rPr>
          <w:sz w:val="28"/>
          <w:szCs w:val="28"/>
        </w:rPr>
      </w:pPr>
    </w:p>
    <w:p w:rsidR="0072560E" w:rsidRPr="000857ED" w:rsidRDefault="0072560E">
      <w:pPr>
        <w:rPr>
          <w:sz w:val="28"/>
          <w:szCs w:val="28"/>
        </w:rPr>
      </w:pPr>
      <w:r w:rsidRPr="000857ED">
        <w:rPr>
          <w:sz w:val="28"/>
          <w:szCs w:val="28"/>
        </w:rPr>
        <w:t xml:space="preserve">The ABS data shows that </w:t>
      </w:r>
      <w:r w:rsidR="00905AF4">
        <w:rPr>
          <w:sz w:val="28"/>
          <w:szCs w:val="28"/>
        </w:rPr>
        <w:t>general</w:t>
      </w:r>
      <w:r w:rsidRPr="000857ED">
        <w:rPr>
          <w:sz w:val="28"/>
          <w:szCs w:val="28"/>
        </w:rPr>
        <w:t xml:space="preserve"> prices this year are double their 2000 level, while electricity prices are three and a half times their year 2000 levels.    </w:t>
      </w:r>
    </w:p>
    <w:p w:rsidR="0072560E" w:rsidRPr="000857ED" w:rsidRDefault="0072560E">
      <w:pPr>
        <w:rPr>
          <w:sz w:val="28"/>
          <w:szCs w:val="28"/>
        </w:rPr>
      </w:pPr>
    </w:p>
    <w:p w:rsidR="0072560E" w:rsidRPr="000857ED" w:rsidRDefault="0072560E">
      <w:pPr>
        <w:rPr>
          <w:sz w:val="28"/>
          <w:szCs w:val="28"/>
        </w:rPr>
      </w:pPr>
      <w:r w:rsidRPr="000857ED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 wp14:anchorId="439D8B5D" wp14:editId="0DF841A9">
            <wp:extent cx="2919845" cy="1579694"/>
            <wp:effectExtent l="0" t="0" r="1270" b="0"/>
            <wp:docPr id="15994038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03883" name="Picture 159940388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084" cy="160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60E" w:rsidRPr="000857ED" w:rsidRDefault="0072560E">
      <w:pPr>
        <w:rPr>
          <w:sz w:val="28"/>
          <w:szCs w:val="28"/>
        </w:rPr>
      </w:pPr>
    </w:p>
    <w:p w:rsidR="00540CE2" w:rsidRDefault="00956EE4">
      <w:pPr>
        <w:rPr>
          <w:sz w:val="28"/>
          <w:szCs w:val="28"/>
        </w:rPr>
      </w:pPr>
      <w:r w:rsidRPr="000857ED">
        <w:rPr>
          <w:sz w:val="28"/>
          <w:szCs w:val="28"/>
        </w:rPr>
        <w:t xml:space="preserve">That price trajectory will continue.  Though renewables are said to be cheaper than coal (and gas and nuclear) this is only the case if costs of firming of the </w:t>
      </w:r>
      <w:r w:rsidRPr="000857ED">
        <w:rPr>
          <w:sz w:val="28"/>
          <w:szCs w:val="28"/>
        </w:rPr>
        <w:lastRenderedPageBreak/>
        <w:t xml:space="preserve">intermittent renewables </w:t>
      </w:r>
      <w:r w:rsidR="00463DC5">
        <w:rPr>
          <w:sz w:val="28"/>
          <w:szCs w:val="28"/>
        </w:rPr>
        <w:t>are</w:t>
      </w:r>
      <w:r w:rsidRPr="000857ED">
        <w:rPr>
          <w:sz w:val="28"/>
          <w:szCs w:val="28"/>
        </w:rPr>
        <w:t xml:space="preserve"> excluded and </w:t>
      </w:r>
      <w:r w:rsidR="00463DC5">
        <w:rPr>
          <w:sz w:val="28"/>
          <w:szCs w:val="28"/>
        </w:rPr>
        <w:t>if we exclude</w:t>
      </w:r>
      <w:r w:rsidRPr="000857ED">
        <w:rPr>
          <w:sz w:val="28"/>
          <w:szCs w:val="28"/>
        </w:rPr>
        <w:t xml:space="preserve"> the costs (now set to rise considerably) of </w:t>
      </w:r>
      <w:r w:rsidR="00463DC5">
        <w:rPr>
          <w:sz w:val="28"/>
          <w:szCs w:val="28"/>
        </w:rPr>
        <w:t xml:space="preserve">providing the </w:t>
      </w:r>
      <w:r w:rsidRPr="000857ED">
        <w:rPr>
          <w:sz w:val="28"/>
          <w:szCs w:val="28"/>
        </w:rPr>
        <w:t>increased transmission</w:t>
      </w:r>
      <w:r w:rsidR="00540CE2">
        <w:rPr>
          <w:sz w:val="28"/>
          <w:szCs w:val="28"/>
        </w:rPr>
        <w:t xml:space="preserve">. </w:t>
      </w:r>
    </w:p>
    <w:p w:rsidR="00075B2D" w:rsidRPr="000857ED" w:rsidRDefault="00075B2D">
      <w:pPr>
        <w:rPr>
          <w:sz w:val="28"/>
          <w:szCs w:val="28"/>
        </w:rPr>
      </w:pPr>
    </w:p>
    <w:p w:rsidR="00905AF4" w:rsidRDefault="00540CE2">
      <w:pPr>
        <w:rPr>
          <w:sz w:val="28"/>
          <w:szCs w:val="28"/>
        </w:rPr>
      </w:pPr>
      <w:r>
        <w:rPr>
          <w:sz w:val="28"/>
          <w:szCs w:val="28"/>
        </w:rPr>
        <w:t>Firming</w:t>
      </w:r>
      <w:r w:rsidR="000E7D68" w:rsidRPr="000857ED">
        <w:rPr>
          <w:sz w:val="28"/>
          <w:szCs w:val="28"/>
        </w:rPr>
        <w:t xml:space="preserve"> cost</w:t>
      </w:r>
      <w:r w:rsidR="00A347BE" w:rsidRPr="000857ED">
        <w:rPr>
          <w:sz w:val="28"/>
          <w:szCs w:val="28"/>
        </w:rPr>
        <w:t>s</w:t>
      </w:r>
      <w:r w:rsidR="000E7D68" w:rsidRPr="000857ED">
        <w:rPr>
          <w:sz w:val="28"/>
          <w:szCs w:val="28"/>
        </w:rPr>
        <w:t xml:space="preserve"> are incurred because t</w:t>
      </w:r>
      <w:r w:rsidR="0072560E" w:rsidRPr="000857ED">
        <w:rPr>
          <w:sz w:val="28"/>
          <w:szCs w:val="28"/>
        </w:rPr>
        <w:t xml:space="preserve">he </w:t>
      </w:r>
      <w:r w:rsidR="003E7AE2" w:rsidRPr="000857ED">
        <w:rPr>
          <w:sz w:val="28"/>
          <w:szCs w:val="28"/>
        </w:rPr>
        <w:t xml:space="preserve">proposed </w:t>
      </w:r>
      <w:r w:rsidR="0072560E" w:rsidRPr="000857ED">
        <w:rPr>
          <w:sz w:val="28"/>
          <w:szCs w:val="28"/>
        </w:rPr>
        <w:t>facility</w:t>
      </w:r>
      <w:r w:rsidR="003E7AE2" w:rsidRPr="000857ED">
        <w:rPr>
          <w:sz w:val="28"/>
          <w:szCs w:val="28"/>
        </w:rPr>
        <w:t>’s</w:t>
      </w:r>
      <w:r w:rsidR="0072560E" w:rsidRPr="000857ED">
        <w:rPr>
          <w:sz w:val="28"/>
          <w:szCs w:val="28"/>
        </w:rPr>
        <w:t xml:space="preserve"> unreliable </w:t>
      </w:r>
      <w:r w:rsidR="00824B22" w:rsidRPr="000857ED">
        <w:rPr>
          <w:sz w:val="28"/>
          <w:szCs w:val="28"/>
        </w:rPr>
        <w:t>high-cost</w:t>
      </w:r>
      <w:r w:rsidR="0072560E" w:rsidRPr="000857ED">
        <w:rPr>
          <w:sz w:val="28"/>
          <w:szCs w:val="28"/>
        </w:rPr>
        <w:t xml:space="preserve"> renewable energy </w:t>
      </w:r>
      <w:r w:rsidR="00075B2D" w:rsidRPr="000857ED">
        <w:rPr>
          <w:sz w:val="28"/>
          <w:szCs w:val="28"/>
        </w:rPr>
        <w:t>must be balanced</w:t>
      </w:r>
      <w:r w:rsidR="000E7D68" w:rsidRPr="000857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We cannot rely on electricity to be supplied only during daylight hours and subject to the vagaries of weather. </w:t>
      </w:r>
    </w:p>
    <w:p w:rsidR="00905AF4" w:rsidRDefault="00905AF4">
      <w:pPr>
        <w:rPr>
          <w:sz w:val="28"/>
          <w:szCs w:val="28"/>
        </w:rPr>
      </w:pPr>
    </w:p>
    <w:p w:rsidR="0072560E" w:rsidRPr="000857ED" w:rsidRDefault="000E7D68">
      <w:pPr>
        <w:rPr>
          <w:sz w:val="28"/>
          <w:szCs w:val="28"/>
        </w:rPr>
      </w:pPr>
      <w:r w:rsidRPr="000857ED">
        <w:rPr>
          <w:sz w:val="28"/>
          <w:szCs w:val="28"/>
        </w:rPr>
        <w:t>The project itself incorporates</w:t>
      </w:r>
      <w:r w:rsidR="0072560E" w:rsidRPr="000857ED">
        <w:rPr>
          <w:sz w:val="28"/>
          <w:szCs w:val="28"/>
        </w:rPr>
        <w:t xml:space="preserve"> </w:t>
      </w:r>
      <w:r w:rsidRPr="000857ED">
        <w:rPr>
          <w:sz w:val="28"/>
          <w:szCs w:val="28"/>
        </w:rPr>
        <w:t xml:space="preserve">a proposal for </w:t>
      </w:r>
      <w:r w:rsidR="0072560E" w:rsidRPr="000857ED">
        <w:rPr>
          <w:sz w:val="28"/>
          <w:szCs w:val="28"/>
        </w:rPr>
        <w:t xml:space="preserve">50 MWh of battery. </w:t>
      </w:r>
      <w:r w:rsidR="00FB3C5C" w:rsidRPr="000857ED">
        <w:rPr>
          <w:sz w:val="28"/>
          <w:szCs w:val="28"/>
        </w:rPr>
        <w:t xml:space="preserve">In fact, the storage required for system reliability with solar is </w:t>
      </w:r>
      <w:r w:rsidR="0063603A" w:rsidRPr="000857ED">
        <w:rPr>
          <w:sz w:val="28"/>
          <w:szCs w:val="28"/>
        </w:rPr>
        <w:t xml:space="preserve">far more than this.  </w:t>
      </w:r>
    </w:p>
    <w:p w:rsidR="000A0069" w:rsidRPr="000857ED" w:rsidRDefault="000A0069" w:rsidP="0063603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57ED">
        <w:rPr>
          <w:sz w:val="28"/>
          <w:szCs w:val="28"/>
        </w:rPr>
        <w:t xml:space="preserve">Because a solar facility can only operate for one third of the day, even if operating at 100 per cent during daylight hours, the </w:t>
      </w:r>
      <w:r w:rsidR="0063603A" w:rsidRPr="000857ED">
        <w:rPr>
          <w:sz w:val="28"/>
          <w:szCs w:val="28"/>
        </w:rPr>
        <w:t xml:space="preserve">215 MW facility </w:t>
      </w:r>
      <w:r w:rsidRPr="000857ED">
        <w:rPr>
          <w:sz w:val="28"/>
          <w:szCs w:val="28"/>
        </w:rPr>
        <w:t xml:space="preserve">is actually only 72 MW, producing (72*8) 576 MWh per day. </w:t>
      </w:r>
    </w:p>
    <w:p w:rsidR="0072560E" w:rsidRPr="000857ED" w:rsidRDefault="000A0069" w:rsidP="00A159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57ED">
        <w:rPr>
          <w:sz w:val="28"/>
          <w:szCs w:val="28"/>
        </w:rPr>
        <w:t xml:space="preserve">To back this up, </w:t>
      </w:r>
      <w:r w:rsidR="00075B2D" w:rsidRPr="000857ED">
        <w:rPr>
          <w:sz w:val="28"/>
          <w:szCs w:val="28"/>
        </w:rPr>
        <w:t xml:space="preserve">even for a perfect day, </w:t>
      </w:r>
      <w:r w:rsidRPr="000857ED">
        <w:rPr>
          <w:sz w:val="28"/>
          <w:szCs w:val="28"/>
        </w:rPr>
        <w:t xml:space="preserve">batteries </w:t>
      </w:r>
      <w:r w:rsidR="00A159FC" w:rsidRPr="000857ED">
        <w:rPr>
          <w:sz w:val="28"/>
          <w:szCs w:val="28"/>
        </w:rPr>
        <w:t xml:space="preserve">of </w:t>
      </w:r>
      <w:r w:rsidR="0049154A" w:rsidRPr="000857ED">
        <w:rPr>
          <w:sz w:val="28"/>
          <w:szCs w:val="28"/>
        </w:rPr>
        <w:t xml:space="preserve">144 MW providing </w:t>
      </w:r>
      <w:r w:rsidR="00A159FC" w:rsidRPr="000857ED">
        <w:rPr>
          <w:sz w:val="28"/>
          <w:szCs w:val="28"/>
        </w:rPr>
        <w:t>1</w:t>
      </w:r>
      <w:r w:rsidR="0049154A" w:rsidRPr="000857ED">
        <w:rPr>
          <w:sz w:val="28"/>
          <w:szCs w:val="28"/>
        </w:rPr>
        <w:t>,</w:t>
      </w:r>
      <w:r w:rsidR="00A159FC" w:rsidRPr="000857ED">
        <w:rPr>
          <w:sz w:val="28"/>
          <w:szCs w:val="28"/>
        </w:rPr>
        <w:t xml:space="preserve">152 MWh </w:t>
      </w:r>
      <w:r w:rsidR="0049154A" w:rsidRPr="000857ED">
        <w:rPr>
          <w:sz w:val="28"/>
          <w:szCs w:val="28"/>
        </w:rPr>
        <w:t xml:space="preserve">storage </w:t>
      </w:r>
      <w:r w:rsidR="00A159FC" w:rsidRPr="000857ED">
        <w:rPr>
          <w:sz w:val="28"/>
          <w:szCs w:val="28"/>
        </w:rPr>
        <w:t>are required.</w:t>
      </w:r>
      <w:r w:rsidR="0049154A" w:rsidRPr="000857ED">
        <w:rPr>
          <w:sz w:val="28"/>
          <w:szCs w:val="28"/>
        </w:rPr>
        <w:t xml:space="preserve"> </w:t>
      </w:r>
      <w:r w:rsidR="00075B2D" w:rsidRPr="000857ED">
        <w:rPr>
          <w:sz w:val="28"/>
          <w:szCs w:val="28"/>
        </w:rPr>
        <w:t xml:space="preserve">The 50 MWh proposed is less than a twentieth of this.  </w:t>
      </w:r>
    </w:p>
    <w:p w:rsidR="00A159FC" w:rsidRPr="000857ED" w:rsidRDefault="00A159FC" w:rsidP="00A159F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57ED">
        <w:rPr>
          <w:sz w:val="28"/>
          <w:szCs w:val="28"/>
        </w:rPr>
        <w:t xml:space="preserve">If we </w:t>
      </w:r>
      <w:r w:rsidR="00075B2D" w:rsidRPr="000857ED">
        <w:rPr>
          <w:sz w:val="28"/>
          <w:szCs w:val="28"/>
        </w:rPr>
        <w:t>also</w:t>
      </w:r>
      <w:r w:rsidRPr="000857ED">
        <w:rPr>
          <w:sz w:val="28"/>
          <w:szCs w:val="28"/>
        </w:rPr>
        <w:t xml:space="preserve"> factor-in </w:t>
      </w:r>
      <w:r w:rsidR="00075B2D" w:rsidRPr="000857ED">
        <w:rPr>
          <w:sz w:val="28"/>
          <w:szCs w:val="28"/>
        </w:rPr>
        <w:t>provision for f</w:t>
      </w:r>
      <w:r w:rsidRPr="000857ED">
        <w:rPr>
          <w:sz w:val="28"/>
          <w:szCs w:val="28"/>
        </w:rPr>
        <w:t>ive cloud</w:t>
      </w:r>
      <w:r w:rsidR="00DA0471">
        <w:rPr>
          <w:sz w:val="28"/>
          <w:szCs w:val="28"/>
        </w:rPr>
        <w:t xml:space="preserve">y </w:t>
      </w:r>
      <w:r w:rsidRPr="000857ED">
        <w:rPr>
          <w:sz w:val="28"/>
          <w:szCs w:val="28"/>
        </w:rPr>
        <w:t xml:space="preserve">days </w:t>
      </w:r>
      <w:r w:rsidR="00905AF4">
        <w:rPr>
          <w:sz w:val="28"/>
          <w:szCs w:val="28"/>
        </w:rPr>
        <w:t>(</w:t>
      </w:r>
      <w:r w:rsidRPr="000857ED">
        <w:rPr>
          <w:sz w:val="28"/>
          <w:szCs w:val="28"/>
        </w:rPr>
        <w:t>120 hours of storage</w:t>
      </w:r>
      <w:r w:rsidR="00905AF4">
        <w:rPr>
          <w:sz w:val="28"/>
          <w:szCs w:val="28"/>
        </w:rPr>
        <w:t>)</w:t>
      </w:r>
      <w:r w:rsidRPr="000857ED">
        <w:rPr>
          <w:sz w:val="28"/>
          <w:szCs w:val="28"/>
        </w:rPr>
        <w:t xml:space="preserve"> the </w:t>
      </w:r>
      <w:r w:rsidRPr="000857ED">
        <w:rPr>
          <w:i/>
          <w:iCs/>
          <w:sz w:val="28"/>
          <w:szCs w:val="28"/>
        </w:rPr>
        <w:t>de fact</w:t>
      </w:r>
      <w:r w:rsidR="000221F2" w:rsidRPr="000857ED">
        <w:rPr>
          <w:i/>
          <w:iCs/>
          <w:sz w:val="28"/>
          <w:szCs w:val="28"/>
        </w:rPr>
        <w:t>o</w:t>
      </w:r>
      <w:r w:rsidR="000221F2" w:rsidRPr="000857ED">
        <w:rPr>
          <w:sz w:val="28"/>
          <w:szCs w:val="28"/>
        </w:rPr>
        <w:t xml:space="preserve"> </w:t>
      </w:r>
      <w:r w:rsidRPr="000857ED">
        <w:rPr>
          <w:sz w:val="28"/>
          <w:szCs w:val="28"/>
        </w:rPr>
        <w:t>capacity of 72 MW requires additional storage of 8,640 MWh</w:t>
      </w:r>
    </w:p>
    <w:p w:rsidR="00A159FC" w:rsidRPr="000857ED" w:rsidRDefault="00A159FC" w:rsidP="00A159FC">
      <w:pPr>
        <w:rPr>
          <w:sz w:val="28"/>
          <w:szCs w:val="28"/>
        </w:rPr>
      </w:pPr>
    </w:p>
    <w:p w:rsidR="00A159FC" w:rsidRDefault="00A159FC" w:rsidP="00A159FC">
      <w:pPr>
        <w:rPr>
          <w:sz w:val="28"/>
          <w:szCs w:val="28"/>
        </w:rPr>
      </w:pPr>
      <w:r w:rsidRPr="000857ED">
        <w:rPr>
          <w:sz w:val="28"/>
          <w:szCs w:val="28"/>
        </w:rPr>
        <w:t xml:space="preserve">These are very conservative numbers that do not take into account losses in storage and in charging/discharging but even </w:t>
      </w:r>
      <w:r w:rsidR="000221F2" w:rsidRPr="000857ED">
        <w:rPr>
          <w:sz w:val="28"/>
          <w:szCs w:val="28"/>
        </w:rPr>
        <w:t>then,</w:t>
      </w:r>
      <w:r w:rsidRPr="000857ED">
        <w:rPr>
          <w:sz w:val="28"/>
          <w:szCs w:val="28"/>
        </w:rPr>
        <w:t xml:space="preserve"> the facility with a stated capacity of 215 MW </w:t>
      </w:r>
      <w:r w:rsidR="00445A37" w:rsidRPr="000857ED">
        <w:rPr>
          <w:sz w:val="28"/>
          <w:szCs w:val="28"/>
        </w:rPr>
        <w:t xml:space="preserve">(but actual capacity of less that 70 MW) </w:t>
      </w:r>
      <w:r w:rsidRPr="000857ED">
        <w:rPr>
          <w:sz w:val="28"/>
          <w:szCs w:val="28"/>
        </w:rPr>
        <w:t>needs 9</w:t>
      </w:r>
      <w:r w:rsidR="00905AF4">
        <w:rPr>
          <w:sz w:val="28"/>
          <w:szCs w:val="28"/>
        </w:rPr>
        <w:t>,</w:t>
      </w:r>
      <w:r w:rsidRPr="000857ED">
        <w:rPr>
          <w:sz w:val="28"/>
          <w:szCs w:val="28"/>
        </w:rPr>
        <w:t xml:space="preserve">812 MWh of storage. </w:t>
      </w:r>
      <w:r w:rsidR="000221F2" w:rsidRPr="000857ED">
        <w:rPr>
          <w:sz w:val="28"/>
          <w:szCs w:val="28"/>
        </w:rPr>
        <w:t>At an optimistic battery cost of $300</w:t>
      </w:r>
      <w:r w:rsidR="00445A37" w:rsidRPr="000857ED">
        <w:rPr>
          <w:sz w:val="28"/>
          <w:szCs w:val="28"/>
        </w:rPr>
        <w:t>,000</w:t>
      </w:r>
      <w:r w:rsidR="000221F2" w:rsidRPr="000857ED">
        <w:rPr>
          <w:sz w:val="28"/>
          <w:szCs w:val="28"/>
        </w:rPr>
        <w:t xml:space="preserve"> per </w:t>
      </w:r>
      <w:r w:rsidR="00445A37" w:rsidRPr="000857ED">
        <w:rPr>
          <w:sz w:val="28"/>
          <w:szCs w:val="28"/>
        </w:rPr>
        <w:t>MW</w:t>
      </w:r>
      <w:r w:rsidR="000221F2" w:rsidRPr="000857ED">
        <w:rPr>
          <w:sz w:val="28"/>
          <w:szCs w:val="28"/>
        </w:rPr>
        <w:t xml:space="preserve">h </w:t>
      </w:r>
      <w:r w:rsidR="003E7AE2" w:rsidRPr="000857ED">
        <w:rPr>
          <w:sz w:val="28"/>
          <w:szCs w:val="28"/>
        </w:rPr>
        <w:t>(according to the US N</w:t>
      </w:r>
      <w:r w:rsidR="00540CE2">
        <w:rPr>
          <w:sz w:val="28"/>
          <w:szCs w:val="28"/>
        </w:rPr>
        <w:t xml:space="preserve">ational Renewable Energy </w:t>
      </w:r>
      <w:r w:rsidR="00DA0471">
        <w:rPr>
          <w:sz w:val="28"/>
          <w:szCs w:val="28"/>
        </w:rPr>
        <w:t>Laboratory</w:t>
      </w:r>
      <w:r w:rsidR="003E7AE2" w:rsidRPr="000857ED">
        <w:rPr>
          <w:sz w:val="28"/>
          <w:szCs w:val="28"/>
        </w:rPr>
        <w:t>). T</w:t>
      </w:r>
      <w:r w:rsidR="000221F2" w:rsidRPr="000857ED">
        <w:rPr>
          <w:sz w:val="28"/>
          <w:szCs w:val="28"/>
        </w:rPr>
        <w:t>hat means a $3</w:t>
      </w:r>
      <w:r w:rsidR="00445A37" w:rsidRPr="000857ED">
        <w:rPr>
          <w:sz w:val="28"/>
          <w:szCs w:val="28"/>
        </w:rPr>
        <w:t>,000</w:t>
      </w:r>
      <w:r w:rsidR="000221F2" w:rsidRPr="000857ED">
        <w:rPr>
          <w:sz w:val="28"/>
          <w:szCs w:val="28"/>
        </w:rPr>
        <w:t xml:space="preserve"> million additional cost </w:t>
      </w:r>
      <w:r w:rsidR="00CC647F" w:rsidRPr="000857ED">
        <w:rPr>
          <w:sz w:val="28"/>
          <w:szCs w:val="28"/>
        </w:rPr>
        <w:t>for</w:t>
      </w:r>
      <w:r w:rsidR="000221F2" w:rsidRPr="000857ED">
        <w:rPr>
          <w:sz w:val="28"/>
          <w:szCs w:val="28"/>
        </w:rPr>
        <w:t xml:space="preserve"> batteries</w:t>
      </w:r>
      <w:r w:rsidR="003E7AE2" w:rsidRPr="000857ED">
        <w:rPr>
          <w:sz w:val="28"/>
          <w:szCs w:val="28"/>
        </w:rPr>
        <w:t xml:space="preserve">, which </w:t>
      </w:r>
      <w:r w:rsidR="000221F2" w:rsidRPr="000857ED">
        <w:rPr>
          <w:sz w:val="28"/>
          <w:szCs w:val="28"/>
        </w:rPr>
        <w:t xml:space="preserve">would need to be replaced every 10 years. </w:t>
      </w:r>
    </w:p>
    <w:p w:rsidR="00DA0471" w:rsidRDefault="00DA0471" w:rsidP="00A159FC">
      <w:pPr>
        <w:rPr>
          <w:sz w:val="28"/>
          <w:szCs w:val="28"/>
        </w:rPr>
      </w:pPr>
    </w:p>
    <w:p w:rsidR="00DA0471" w:rsidRPr="000857ED" w:rsidRDefault="00DA0471" w:rsidP="00DA0471">
      <w:pPr>
        <w:rPr>
          <w:sz w:val="28"/>
          <w:szCs w:val="28"/>
        </w:rPr>
      </w:pPr>
      <w:r w:rsidRPr="000857ED">
        <w:rPr>
          <w:sz w:val="28"/>
          <w:szCs w:val="28"/>
        </w:rPr>
        <w:t xml:space="preserve">The project sponsors would not incur these costs themselves, but the replacement of existing coal capacity, on which the project is founded, requires such an additional cost to allow </w:t>
      </w:r>
      <w:r>
        <w:rPr>
          <w:sz w:val="28"/>
          <w:szCs w:val="28"/>
        </w:rPr>
        <w:t>present</w:t>
      </w:r>
      <w:r w:rsidRPr="000857ED">
        <w:rPr>
          <w:sz w:val="28"/>
          <w:szCs w:val="28"/>
        </w:rPr>
        <w:t xml:space="preserve"> level</w:t>
      </w:r>
      <w:r>
        <w:rPr>
          <w:sz w:val="28"/>
          <w:szCs w:val="28"/>
        </w:rPr>
        <w:t xml:space="preserve">s </w:t>
      </w:r>
      <w:r w:rsidRPr="000857ED">
        <w:rPr>
          <w:sz w:val="28"/>
          <w:szCs w:val="28"/>
        </w:rPr>
        <w:t xml:space="preserve">of reliability.  To achieve this, the community will incur costs sixfold the stated cost of the project itself.   </w:t>
      </w:r>
    </w:p>
    <w:p w:rsidR="00540CE2" w:rsidRPr="000857ED" w:rsidRDefault="00540CE2" w:rsidP="00A159FC">
      <w:pPr>
        <w:rPr>
          <w:sz w:val="28"/>
          <w:szCs w:val="28"/>
        </w:rPr>
      </w:pPr>
    </w:p>
    <w:p w:rsidR="00445A37" w:rsidRDefault="00540CE2" w:rsidP="00A159FC">
      <w:pPr>
        <w:rPr>
          <w:sz w:val="28"/>
          <w:szCs w:val="28"/>
        </w:rPr>
      </w:pPr>
      <w:r>
        <w:rPr>
          <w:sz w:val="28"/>
          <w:szCs w:val="28"/>
        </w:rPr>
        <w:t>On top of this, increased transmission is necessary because renewable energy involves a less dense and more diffuse supply</w:t>
      </w:r>
      <w:r w:rsidRPr="000857E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In this respect, the </w:t>
      </w:r>
      <w:r w:rsidR="00905AF4">
        <w:rPr>
          <w:sz w:val="28"/>
          <w:szCs w:val="28"/>
        </w:rPr>
        <w:t xml:space="preserve">plan’s </w:t>
      </w:r>
      <w:r>
        <w:rPr>
          <w:sz w:val="28"/>
          <w:szCs w:val="28"/>
        </w:rPr>
        <w:t xml:space="preserve">costs of </w:t>
      </w:r>
      <w:r w:rsidRPr="000857ED">
        <w:rPr>
          <w:sz w:val="28"/>
          <w:szCs w:val="28"/>
        </w:rPr>
        <w:t>additional transmission expenditures</w:t>
      </w:r>
      <w:r>
        <w:rPr>
          <w:sz w:val="28"/>
          <w:szCs w:val="28"/>
        </w:rPr>
        <w:t xml:space="preserve"> c</w:t>
      </w:r>
      <w:r w:rsidRPr="000857ED">
        <w:rPr>
          <w:sz w:val="28"/>
          <w:szCs w:val="28"/>
        </w:rPr>
        <w:t>ompound th</w:t>
      </w:r>
      <w:r>
        <w:rPr>
          <w:sz w:val="28"/>
          <w:szCs w:val="28"/>
        </w:rPr>
        <w:t>e</w:t>
      </w:r>
      <w:r w:rsidRPr="000857ED">
        <w:rPr>
          <w:sz w:val="28"/>
          <w:szCs w:val="28"/>
        </w:rPr>
        <w:t xml:space="preserve"> high cost of solar energy as generated</w:t>
      </w:r>
      <w:r>
        <w:rPr>
          <w:sz w:val="28"/>
          <w:szCs w:val="28"/>
        </w:rPr>
        <w:t xml:space="preserve">. That transmission is only necessary because of the nature of the generation to be supplied. It is unnecessary </w:t>
      </w:r>
      <w:r w:rsidRPr="000857ED">
        <w:rPr>
          <w:sz w:val="28"/>
          <w:szCs w:val="28"/>
        </w:rPr>
        <w:t>for the consumer</w:t>
      </w:r>
      <w:r w:rsidR="00DA0471">
        <w:rPr>
          <w:sz w:val="28"/>
          <w:szCs w:val="28"/>
        </w:rPr>
        <w:t xml:space="preserve">, who pays for it, </w:t>
      </w:r>
      <w:r w:rsidRPr="000857ED">
        <w:rPr>
          <w:sz w:val="28"/>
          <w:szCs w:val="28"/>
        </w:rPr>
        <w:t>and constitute</w:t>
      </w:r>
      <w:r>
        <w:rPr>
          <w:sz w:val="28"/>
          <w:szCs w:val="28"/>
        </w:rPr>
        <w:t>s</w:t>
      </w:r>
      <w:r w:rsidRPr="000857ED">
        <w:rPr>
          <w:sz w:val="28"/>
          <w:szCs w:val="28"/>
        </w:rPr>
        <w:t xml:space="preserve"> a further subsidy to the solar electricity provider.  </w:t>
      </w:r>
    </w:p>
    <w:p w:rsidR="00905AF4" w:rsidRDefault="00905AF4" w:rsidP="00A159FC">
      <w:pPr>
        <w:rPr>
          <w:sz w:val="28"/>
          <w:szCs w:val="28"/>
        </w:rPr>
      </w:pPr>
    </w:p>
    <w:p w:rsidR="00DA0471" w:rsidRPr="000857ED" w:rsidRDefault="00905AF4">
      <w:pPr>
        <w:rPr>
          <w:sz w:val="28"/>
          <w:szCs w:val="28"/>
        </w:rPr>
      </w:pPr>
      <w:r>
        <w:rPr>
          <w:sz w:val="28"/>
          <w:szCs w:val="28"/>
        </w:rPr>
        <w:t xml:space="preserve">The proposal is clearly against the public interest and on grounds of energy security alone, the Commission should reject it. </w:t>
      </w:r>
    </w:p>
    <w:sectPr w:rsidR="00DA0471" w:rsidRPr="000857ED" w:rsidSect="00C168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40C5F"/>
    <w:multiLevelType w:val="hybridMultilevel"/>
    <w:tmpl w:val="9078E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3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51"/>
    <w:rsid w:val="000143A6"/>
    <w:rsid w:val="000221F2"/>
    <w:rsid w:val="00052664"/>
    <w:rsid w:val="00075B2D"/>
    <w:rsid w:val="000857ED"/>
    <w:rsid w:val="000A0069"/>
    <w:rsid w:val="000E7D68"/>
    <w:rsid w:val="00182557"/>
    <w:rsid w:val="003E7AE2"/>
    <w:rsid w:val="00445A37"/>
    <w:rsid w:val="00463DC5"/>
    <w:rsid w:val="004872A3"/>
    <w:rsid w:val="0049154A"/>
    <w:rsid w:val="00540CE2"/>
    <w:rsid w:val="0063603A"/>
    <w:rsid w:val="00694BDC"/>
    <w:rsid w:val="0072560E"/>
    <w:rsid w:val="00824B22"/>
    <w:rsid w:val="00843FEA"/>
    <w:rsid w:val="00905AF4"/>
    <w:rsid w:val="00956EE4"/>
    <w:rsid w:val="009C4C87"/>
    <w:rsid w:val="00A159FC"/>
    <w:rsid w:val="00A347BE"/>
    <w:rsid w:val="00B87A51"/>
    <w:rsid w:val="00C1680F"/>
    <w:rsid w:val="00CC647F"/>
    <w:rsid w:val="00DA0471"/>
    <w:rsid w:val="00EA4541"/>
    <w:rsid w:val="00EB261A"/>
    <w:rsid w:val="00F44957"/>
    <w:rsid w:val="00F61FED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DCB9E"/>
  <w15:chartTrackingRefBased/>
  <w15:docId w15:val="{9AECF3ED-264C-DA46-B199-6241C3CE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2023-10-16T07:30:00Z</cp:lastPrinted>
  <dcterms:created xsi:type="dcterms:W3CDTF">2023-10-15T05:12:00Z</dcterms:created>
  <dcterms:modified xsi:type="dcterms:W3CDTF">2023-10-17T07:48:00Z</dcterms:modified>
</cp:coreProperties>
</file>